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3C9C62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D0776" w:rsidRPr="008D0776">
        <w:rPr>
          <w:b/>
          <w:noProof/>
          <w:sz w:val="28"/>
          <w:lang w:eastAsia="ko-KR"/>
        </w:rPr>
        <w:t>R4-2307535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99E48" w:rsidR="001E41F3" w:rsidRPr="00410371" w:rsidRDefault="003C181E" w:rsidP="00BB6E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B6EF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B6EF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6F0C9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94A43" w:rsidR="001E41F3" w:rsidRDefault="00BB6E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B9D61" w:rsidR="001E41F3" w:rsidRDefault="00C44AAE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41,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560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  <w:r w:rsidR="00C44A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EF2F6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615244B6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29.6pt" o:ole="" fillcolor="window">
                  <v:imagedata r:id="rId12" o:title=""/>
                </v:shape>
                <o:OLEObject Type="Embed" ProgID="Equation.3" ShapeID="_x0000_i1025" DrawAspect="Content" ObjectID="_1745674918" r:id="rId13"/>
              </w:object>
            </w:r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 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18B7235" w14:textId="49C68C2F" w:rsidR="007120F9" w:rsidRPr="00A46FD9" w:rsidRDefault="00E57577" w:rsidP="007120F9">
            <w:pPr>
              <w:pStyle w:val="TAN"/>
              <w:rPr>
                <w:ins w:id="23" w:author="Huawei-Ling Lin" w:date="2023-05-10T16:01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24" w:author="Huawei-Ling Lin" w:date="2023-05-10T16:01:00Z">
              <w:r w:rsidR="007120F9" w:rsidRPr="00E13134">
                <w:rPr>
                  <w:szCs w:val="18"/>
                </w:rPr>
                <w:t xml:space="preserve"> (f</w:t>
              </w:r>
              <w:r w:rsidR="007120F9" w:rsidRPr="00E13134">
                <w:rPr>
                  <w:rFonts w:eastAsia="宋体"/>
                  <w:szCs w:val="18"/>
                </w:rPr>
                <w:t>or</w:t>
              </w:r>
              <w:r w:rsidR="007120F9" w:rsidRPr="00E13134">
                <w:rPr>
                  <w:rFonts w:eastAsia="宋体"/>
                </w:rPr>
                <w:t xml:space="preserve"> BS supporting multi-band operation, either this limit </w:t>
              </w:r>
              <w:r w:rsidR="007120F9" w:rsidRPr="00E13134">
                <w:t xml:space="preserve">or -16dBm/100kHz with correspondingly adjusted f_offset shall apply </w:t>
              </w:r>
              <w:r w:rsidR="007120F9" w:rsidRPr="00E13134">
                <w:rPr>
                  <w:rFonts w:eastAsia="宋体"/>
                </w:rPr>
                <w:t xml:space="preserve">for this frequency offset range </w:t>
              </w:r>
              <w:r w:rsidR="007120F9" w:rsidRPr="00E13134">
                <w:t>for operating bands &lt;1GHz).</w:t>
              </w:r>
            </w:ins>
          </w:p>
          <w:p w14:paraId="5781E49C" w14:textId="77777777" w:rsidR="00E57577" w:rsidRPr="007120F9" w:rsidRDefault="00E57577" w:rsidP="00337A26">
            <w:pPr>
              <w:pStyle w:val="TAN"/>
              <w:rPr>
                <w:rFonts w:cs="Arial"/>
              </w:rPr>
            </w:pPr>
          </w:p>
          <w:p w14:paraId="2D2C0FF0" w14:textId="77777777" w:rsidR="00E57577" w:rsidRPr="008E21F4" w:rsidRDefault="00E57577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1557CCB7" w14:textId="77777777" w:rsidTr="00337A26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337A26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05pt;height:29.6pt" o:ole="" fillcolor="window">
                  <v:imagedata r:id="rId14" o:title=""/>
                </v:shape>
                <o:OLEObject Type="Embed" ProgID="Equation.3" ShapeID="_x0000_i1026" DrawAspect="Content" ObjectID="_1745674919" r:id="rId15"/>
              </w:object>
            </w:r>
          </w:p>
        </w:tc>
        <w:tc>
          <w:tcPr>
            <w:tcW w:w="1430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337A26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6pt;height:29.6pt" o:ole="" fillcolor="window">
                  <v:imagedata r:id="rId16" o:title=""/>
                </v:shape>
                <o:OLEObject Type="Embed" ProgID="Equation.3" ShapeID="_x0000_i1027" DrawAspect="Content" ObjectID="_1745674920" r:id="rId17"/>
              </w:object>
            </w:r>
          </w:p>
        </w:tc>
        <w:tc>
          <w:tcPr>
            <w:tcW w:w="1430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337A26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337A26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2614888C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9pt;height:29.6pt" o:ole="" fillcolor="window">
                  <v:imagedata r:id="rId18" o:title=""/>
                </v:shape>
                <o:OLEObject Type="Embed" ProgID="Equation.3" ShapeID="_x0000_i1028" DrawAspect="Content" ObjectID="_1745674921" r:id="rId19"/>
              </w:object>
            </w:r>
          </w:p>
        </w:tc>
        <w:tc>
          <w:tcPr>
            <w:tcW w:w="1430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337A26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67D93E8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337A26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855" w:type="dxa"/>
          </w:tcPr>
          <w:p w14:paraId="022D4AA3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337A26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2866A0F0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DB8C6C8" w14:textId="77777777" w:rsidR="00267351" w:rsidRPr="00A46FD9" w:rsidRDefault="00267351" w:rsidP="00267351">
            <w:pPr>
              <w:pStyle w:val="TAN"/>
              <w:rPr>
                <w:ins w:id="25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6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2FCCFB0E" w14:textId="7976CD8E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65C81137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267351" w:rsidRPr="008E21F4" w14:paraId="24765F54" w14:textId="77777777" w:rsidTr="00337A26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337A26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05pt;height:29.6pt" o:ole="" fillcolor="window">
                  <v:imagedata r:id="rId20" o:title=""/>
                </v:shape>
                <o:OLEObject Type="Embed" ProgID="Equation.3" ShapeID="_x0000_i1029" DrawAspect="Content" ObjectID="_1745674922" r:id="rId21"/>
              </w:object>
            </w:r>
          </w:p>
        </w:tc>
        <w:tc>
          <w:tcPr>
            <w:tcW w:w="1430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337A26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6pt;height:29.6pt" o:ole="" fillcolor="window">
                  <v:imagedata r:id="rId22" o:title=""/>
                </v:shape>
                <o:OLEObject Type="Embed" ProgID="Equation.3" ShapeID="_x0000_i1030" DrawAspect="Content" ObjectID="_1745674923" r:id="rId23"/>
              </w:object>
            </w:r>
          </w:p>
        </w:tc>
        <w:tc>
          <w:tcPr>
            <w:tcW w:w="1430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337A26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337A26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7FAFA7A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9pt;height:29.6pt" o:ole="" fillcolor="window">
                  <v:imagedata r:id="rId24" o:title=""/>
                </v:shape>
                <o:OLEObject Type="Embed" ProgID="Equation.3" ShapeID="_x0000_i1031" DrawAspect="Content" ObjectID="_1745674924" r:id="rId25"/>
              </w:object>
            </w:r>
          </w:p>
        </w:tc>
        <w:tc>
          <w:tcPr>
            <w:tcW w:w="1430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337A26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47A12B4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</w:p>
        </w:tc>
        <w:tc>
          <w:tcPr>
            <w:tcW w:w="1430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337A26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5C3FAE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</w:p>
        </w:tc>
        <w:tc>
          <w:tcPr>
            <w:tcW w:w="1430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337A26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3BE1610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14AECCC9" w14:textId="10F3049A" w:rsidR="00267351" w:rsidRPr="00A46FD9" w:rsidRDefault="00267351" w:rsidP="00267351">
            <w:pPr>
              <w:pStyle w:val="TAN"/>
              <w:rPr>
                <w:ins w:id="27" w:author="Huawei-Ling Lin" w:date="2023-05-10T16:42:00Z"/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</w:t>
            </w:r>
            <w:ins w:id="28" w:author="Huawei-Ling Lin" w:date="2023-05-10T16:42:00Z">
              <w:r>
                <w:rPr>
                  <w:rFonts w:cs="Arial"/>
                </w:rPr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4B9B63FF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.</w:t>
            </w:r>
          </w:p>
          <w:p w14:paraId="23581BA2" w14:textId="77777777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</w:tc>
      </w:tr>
    </w:tbl>
    <w:p w14:paraId="697AC240" w14:textId="77777777" w:rsidR="00267351" w:rsidRPr="008E21F4" w:rsidRDefault="00267351" w:rsidP="00267351">
      <w:pPr>
        <w:rPr>
          <w:lang w:eastAsia="zh-CN"/>
        </w:rPr>
      </w:pPr>
    </w:p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46504" w14:textId="77777777" w:rsidR="00BF501F" w:rsidRDefault="00BF501F">
      <w:r>
        <w:separator/>
      </w:r>
    </w:p>
  </w:endnote>
  <w:endnote w:type="continuationSeparator" w:id="0">
    <w:p w14:paraId="60906639" w14:textId="77777777" w:rsidR="00BF501F" w:rsidRDefault="00BF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A30E9" w14:textId="77777777" w:rsidR="00BF501F" w:rsidRDefault="00BF501F">
      <w:r>
        <w:separator/>
      </w:r>
    </w:p>
  </w:footnote>
  <w:footnote w:type="continuationSeparator" w:id="0">
    <w:p w14:paraId="7ADF42A5" w14:textId="77777777" w:rsidR="00BF501F" w:rsidRDefault="00BF5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6735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70C9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76"/>
    <w:rsid w:val="008D3CCC"/>
    <w:rsid w:val="008F3789"/>
    <w:rsid w:val="008F686C"/>
    <w:rsid w:val="009148DE"/>
    <w:rsid w:val="0093147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67B97"/>
    <w:rsid w:val="00B968C8"/>
    <w:rsid w:val="00BA3EC5"/>
    <w:rsid w:val="00BA51D9"/>
    <w:rsid w:val="00BB5DFC"/>
    <w:rsid w:val="00BB6EFE"/>
    <w:rsid w:val="00BD279D"/>
    <w:rsid w:val="00BD6BB8"/>
    <w:rsid w:val="00BF501F"/>
    <w:rsid w:val="00C44AAE"/>
    <w:rsid w:val="00C66BA2"/>
    <w:rsid w:val="00C74913"/>
    <w:rsid w:val="00C870F6"/>
    <w:rsid w:val="00C95985"/>
    <w:rsid w:val="00CC5026"/>
    <w:rsid w:val="00CC68D0"/>
    <w:rsid w:val="00D03F9A"/>
    <w:rsid w:val="00D06D51"/>
    <w:rsid w:val="00D14CD6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5EC0E-8AF9-44F9-B321-599A213E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17</cp:revision>
  <cp:lastPrinted>1899-12-31T23:00:00Z</cp:lastPrinted>
  <dcterms:created xsi:type="dcterms:W3CDTF">2020-02-03T08:32:00Z</dcterms:created>
  <dcterms:modified xsi:type="dcterms:W3CDTF">2023-05-15T06:54:00Z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